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61EE79">
      <w:pPr>
        <w:spacing w:line="600" w:lineRule="exact"/>
        <w:rPr>
          <w:rFonts w:ascii="仿宋" w:hAnsi="仿宋" w:eastAsia="仿宋" w:cs="仿宋"/>
          <w:b/>
          <w:bCs/>
          <w:sz w:val="44"/>
          <w:szCs w:val="44"/>
        </w:rPr>
      </w:pPr>
      <w:r>
        <w:rPr>
          <w:rFonts w:hint="eastAsia" w:ascii="仿宋" w:hAnsi="仿宋" w:eastAsia="仿宋" w:cs="仿宋"/>
          <w:b/>
          <w:bCs/>
          <w:sz w:val="44"/>
          <w:szCs w:val="44"/>
        </w:rPr>
        <w:t>“探秘非遗技艺·传承匠心精神”</w:t>
      </w:r>
    </w:p>
    <w:p w14:paraId="69DD4F8B">
      <w:pPr>
        <w:spacing w:line="600" w:lineRule="exact"/>
        <w:ind w:firstLine="883" w:firstLineChars="200"/>
        <w:jc w:val="right"/>
        <w:rPr>
          <w:rFonts w:ascii="仿宋_GB2312" w:hAnsi="仿宋_GB2312" w:eastAsia="仿宋_GB2312" w:cs="仿宋_GB2312"/>
          <w:b/>
          <w:bCs/>
          <w:sz w:val="32"/>
          <w:szCs w:val="32"/>
        </w:rPr>
      </w:pPr>
      <w:r>
        <w:rPr>
          <w:rFonts w:hint="eastAsia" w:ascii="仿宋" w:hAnsi="仿宋" w:eastAsia="仿宋" w:cs="仿宋"/>
          <w:b/>
          <w:bCs/>
          <w:sz w:val="44"/>
          <w:szCs w:val="44"/>
        </w:rPr>
        <w:t>——赴梧州职业学院研学方案</w:t>
      </w:r>
    </w:p>
    <w:p w14:paraId="19080DAC">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一、课程基本信息</w:t>
      </w:r>
    </w:p>
    <w:p w14:paraId="4BBC6E3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1.研学主题：探秘非遗技艺·传承匠心精神</w:t>
      </w:r>
    </w:p>
    <w:p w14:paraId="3F8E0AF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2.课程时间：1天</w:t>
      </w:r>
    </w:p>
    <w:p w14:paraId="1D86BAA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3.研学地点：梧州市长洲区三龙大道88号（梧州职业学院）</w:t>
      </w:r>
    </w:p>
    <w:p w14:paraId="4C2DD8FC">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二、课程指导思想、目标和基本原则</w:t>
      </w:r>
    </w:p>
    <w:p w14:paraId="42C65D7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（一）指导思想</w:t>
      </w:r>
    </w:p>
    <w:p w14:paraId="526BDF2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以习近平新时代中国特色社会主义思想为指导，全面贯彻党的教育方针，围绕立德树人根本任务，聚焦中小学生发展核心素养，充分发挥研学旅行实践在拓展教育形式、转变学习方式、创新人才培养模式等方面的作用，激发学生的家国情怀，增强学生的社会责任感，提高学生的创新意识、实践能力和人文素养，促进学生身心健康、美好成长，培养德智体美劳全面发展、担当民族复兴大任的时代新人。</w:t>
      </w:r>
    </w:p>
    <w:p w14:paraId="3D552ED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14:paraId="50DF75D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传统文化和非遗课程，培养青少年保护和传承传统文化的责任感和使命感，促进文化参与，让青少年在活化的教科书中提升关键能力，体会文化之美，让青少年学会感知美、理解美、创造美，绽放文化魅力，让青少年成为具有中国特色世界眼光的人。</w:t>
      </w:r>
    </w:p>
    <w:p w14:paraId="762B96E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（三）课程基本原则</w:t>
      </w:r>
    </w:p>
    <w:p w14:paraId="0E086F9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遵循学生身心发展规律，把握学生认知特点，注重实践性、实用性和实效性。坚持专门课程与在其他学科教学中的渗透相结合，课堂教育与实践活动相结合，知识教育与强化管理、培养习惯相结合，学校教育与家庭、社会教育相结合；国家统一要求与地方结合实际积极探索相结合。</w:t>
      </w:r>
    </w:p>
    <w:p w14:paraId="6208FBBC">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w:t>
      </w:r>
      <w:r>
        <w:rPr>
          <w:rFonts w:hint="eastAsia" w:ascii="仿宋" w:hAnsi="仿宋" w:eastAsia="仿宋" w:cs="仿宋"/>
          <w:b/>
          <w:bCs/>
          <w:sz w:val="32"/>
          <w:szCs w:val="32"/>
        </w:rPr>
        <w:t>研学课程实施与介绍</w:t>
      </w:r>
    </w:p>
    <w:p w14:paraId="731D384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1.课程简介</w:t>
      </w:r>
    </w:p>
    <w:p w14:paraId="3B45B12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根据学生的成长规律和特点，选取与时代发展相适应的，融合跨学科知识的内容，设计实施不同学段的研学课程，在核心素养培养背景下，将文化传承融入德育，提升学生的德育认知，培养学生科学思维方式和学习能力，培养学生良好思想品德和健全人格，实现素质教育的目标。</w:t>
      </w:r>
    </w:p>
    <w:p w14:paraId="645A913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2.课程实施流程(教学地点以当天活动为准)</w:t>
      </w:r>
    </w:p>
    <w:tbl>
      <w:tblPr>
        <w:tblStyle w:val="5"/>
        <w:tblW w:w="909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30"/>
        <w:gridCol w:w="4125"/>
        <w:gridCol w:w="1395"/>
        <w:gridCol w:w="1095"/>
      </w:tblGrid>
      <w:tr w14:paraId="339A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1227F23D">
            <w:pPr>
              <w:spacing w:line="560" w:lineRule="exact"/>
              <w:jc w:val="center"/>
              <w:rPr>
                <w:rFonts w:ascii="仿宋" w:hAnsi="仿宋" w:eastAsia="仿宋" w:cs="仿宋"/>
                <w:sz w:val="32"/>
                <w:szCs w:val="32"/>
              </w:rPr>
            </w:pPr>
            <w:r>
              <w:rPr>
                <w:rFonts w:hint="eastAsia" w:ascii="仿宋" w:hAnsi="仿宋" w:eastAsia="仿宋" w:cs="仿宋"/>
                <w:sz w:val="32"/>
                <w:szCs w:val="32"/>
              </w:rPr>
              <w:t>时间</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3C9A60CA">
            <w:pPr>
              <w:spacing w:line="560" w:lineRule="exact"/>
              <w:jc w:val="center"/>
              <w:rPr>
                <w:rFonts w:ascii="仿宋" w:hAnsi="仿宋" w:eastAsia="仿宋" w:cs="仿宋"/>
                <w:sz w:val="32"/>
                <w:szCs w:val="32"/>
              </w:rPr>
            </w:pPr>
            <w:r>
              <w:rPr>
                <w:rFonts w:hint="eastAsia" w:ascii="仿宋" w:hAnsi="仿宋" w:eastAsia="仿宋" w:cs="仿宋"/>
                <w:sz w:val="32"/>
                <w:szCs w:val="32"/>
              </w:rPr>
              <w:t>教学 活动</w:t>
            </w:r>
          </w:p>
        </w:tc>
        <w:tc>
          <w:tcPr>
            <w:tcW w:w="4125" w:type="dxa"/>
            <w:tcBorders>
              <w:top w:val="single" w:color="auto" w:sz="4" w:space="0"/>
              <w:left w:val="single" w:color="auto" w:sz="4" w:space="0"/>
              <w:bottom w:val="single" w:color="auto" w:sz="4" w:space="0"/>
              <w:right w:val="single" w:color="auto" w:sz="4" w:space="0"/>
              <w:tl2br w:val="nil"/>
              <w:tr2bl w:val="nil"/>
            </w:tcBorders>
            <w:vAlign w:val="center"/>
          </w:tcPr>
          <w:p w14:paraId="0ABC0410">
            <w:pPr>
              <w:spacing w:line="560" w:lineRule="exact"/>
              <w:jc w:val="center"/>
              <w:rPr>
                <w:rFonts w:ascii="仿宋" w:hAnsi="仿宋" w:eastAsia="仿宋" w:cs="仿宋"/>
                <w:sz w:val="32"/>
                <w:szCs w:val="32"/>
              </w:rPr>
            </w:pPr>
            <w:r>
              <w:rPr>
                <w:rFonts w:hint="eastAsia" w:ascii="仿宋" w:hAnsi="仿宋" w:eastAsia="仿宋" w:cs="仿宋"/>
                <w:sz w:val="32"/>
                <w:szCs w:val="32"/>
              </w:rPr>
              <w:t>教学内容</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15437256">
            <w:pPr>
              <w:spacing w:line="560" w:lineRule="exact"/>
              <w:jc w:val="center"/>
              <w:rPr>
                <w:rFonts w:ascii="仿宋" w:hAnsi="仿宋" w:eastAsia="仿宋" w:cs="仿宋"/>
                <w:sz w:val="32"/>
                <w:szCs w:val="32"/>
              </w:rPr>
            </w:pPr>
            <w:r>
              <w:rPr>
                <w:rFonts w:hint="eastAsia" w:ascii="仿宋" w:hAnsi="仿宋" w:eastAsia="仿宋" w:cs="仿宋"/>
                <w:sz w:val="32"/>
                <w:szCs w:val="32"/>
              </w:rPr>
              <w:t>教学地点</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71AC0A89">
            <w:pPr>
              <w:spacing w:line="560" w:lineRule="exact"/>
              <w:jc w:val="center"/>
              <w:rPr>
                <w:rFonts w:ascii="仿宋" w:hAnsi="仿宋" w:eastAsia="仿宋" w:cs="仿宋"/>
                <w:sz w:val="32"/>
                <w:szCs w:val="32"/>
              </w:rPr>
            </w:pPr>
            <w:r>
              <w:rPr>
                <w:rFonts w:hint="eastAsia" w:ascii="仿宋" w:hAnsi="仿宋" w:eastAsia="仿宋" w:cs="仿宋"/>
                <w:sz w:val="32"/>
                <w:szCs w:val="32"/>
              </w:rPr>
              <w:t>教学人员</w:t>
            </w:r>
          </w:p>
        </w:tc>
      </w:tr>
      <w:tr w14:paraId="0204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634AB0F8">
            <w:pPr>
              <w:spacing w:line="360" w:lineRule="auto"/>
              <w:jc w:val="center"/>
              <w:rPr>
                <w:rFonts w:ascii="仿宋" w:hAnsi="仿宋" w:eastAsia="仿宋" w:cs="仿宋"/>
                <w:sz w:val="32"/>
                <w:szCs w:val="32"/>
              </w:rPr>
            </w:pPr>
            <w:r>
              <w:rPr>
                <w:rFonts w:hint="eastAsia" w:ascii="仿宋" w:hAnsi="仿宋" w:eastAsia="仿宋" w:cs="仿宋"/>
                <w:sz w:val="32"/>
                <w:szCs w:val="32"/>
              </w:rPr>
              <w:t>08:00-08:20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2CC207CA">
            <w:pPr>
              <w:spacing w:line="360" w:lineRule="auto"/>
              <w:jc w:val="center"/>
              <w:rPr>
                <w:rFonts w:ascii="仿宋" w:hAnsi="仿宋" w:eastAsia="仿宋" w:cs="仿宋"/>
                <w:sz w:val="32"/>
                <w:szCs w:val="32"/>
              </w:rPr>
            </w:pPr>
            <w:r>
              <w:rPr>
                <w:rFonts w:hint="eastAsia" w:ascii="仿宋" w:hAnsi="仿宋" w:eastAsia="仿宋" w:cs="仿宋"/>
                <w:sz w:val="32"/>
                <w:szCs w:val="32"/>
              </w:rPr>
              <w:t>集合、发车</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119B61E7">
            <w:pPr>
              <w:spacing w:line="360" w:lineRule="auto"/>
              <w:rPr>
                <w:rFonts w:ascii="仿宋" w:hAnsi="仿宋" w:eastAsia="仿宋" w:cs="仿宋"/>
                <w:sz w:val="32"/>
                <w:szCs w:val="32"/>
              </w:rPr>
            </w:pPr>
            <w:r>
              <w:rPr>
                <w:rFonts w:hint="eastAsia" w:ascii="仿宋" w:hAnsi="仿宋" w:eastAsia="仿宋" w:cs="仿宋"/>
                <w:sz w:val="32"/>
                <w:szCs w:val="32"/>
              </w:rPr>
              <w:t>乘车礼仪：有序上车，坐稳扶好，保持车内安静、整洁，不往车外探头、扔东西等。</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44191901">
            <w:pPr>
              <w:spacing w:line="360" w:lineRule="auto"/>
              <w:jc w:val="center"/>
              <w:rPr>
                <w:rFonts w:ascii="仿宋" w:hAnsi="仿宋" w:eastAsia="仿宋" w:cs="仿宋"/>
                <w:sz w:val="32"/>
                <w:szCs w:val="32"/>
              </w:rPr>
            </w:pPr>
            <w:r>
              <w:rPr>
                <w:rFonts w:hint="eastAsia" w:ascii="仿宋" w:hAnsi="仿宋" w:eastAsia="仿宋" w:cs="仿宋"/>
                <w:sz w:val="32"/>
                <w:szCs w:val="32"/>
              </w:rPr>
              <w:t>学校</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03562CEF">
            <w:pPr>
              <w:spacing w:line="560" w:lineRule="exact"/>
              <w:jc w:val="center"/>
              <w:rPr>
                <w:rFonts w:ascii="仿宋" w:hAnsi="仿宋" w:eastAsia="仿宋" w:cs="仿宋"/>
                <w:sz w:val="32"/>
                <w:szCs w:val="32"/>
              </w:rPr>
            </w:pPr>
            <w:r>
              <w:rPr>
                <w:rFonts w:hint="eastAsia" w:ascii="仿宋" w:hAnsi="仿宋" w:eastAsia="仿宋" w:cs="仿宋"/>
                <w:sz w:val="32"/>
                <w:szCs w:val="32"/>
              </w:rPr>
              <w:t>跟班 老师</w:t>
            </w:r>
          </w:p>
        </w:tc>
      </w:tr>
      <w:tr w14:paraId="4A0D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7C76B6D0">
            <w:pPr>
              <w:spacing w:line="360" w:lineRule="auto"/>
              <w:jc w:val="center"/>
              <w:rPr>
                <w:rFonts w:ascii="仿宋" w:hAnsi="仿宋" w:eastAsia="仿宋" w:cs="仿宋"/>
                <w:sz w:val="32"/>
                <w:szCs w:val="32"/>
              </w:rPr>
            </w:pPr>
            <w:r>
              <w:rPr>
                <w:rFonts w:hint="eastAsia" w:ascii="仿宋" w:hAnsi="仿宋" w:eastAsia="仿宋" w:cs="仿宋"/>
                <w:sz w:val="32"/>
                <w:szCs w:val="32"/>
              </w:rPr>
              <w:t>08:20-09:00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270B56E3">
            <w:pPr>
              <w:spacing w:line="360" w:lineRule="auto"/>
              <w:jc w:val="center"/>
              <w:rPr>
                <w:rFonts w:ascii="仿宋" w:hAnsi="仿宋" w:eastAsia="仿宋" w:cs="仿宋"/>
                <w:sz w:val="32"/>
                <w:szCs w:val="32"/>
              </w:rPr>
            </w:pPr>
            <w:r>
              <w:rPr>
                <w:rFonts w:hint="eastAsia" w:ascii="仿宋" w:hAnsi="仿宋" w:eastAsia="仿宋" w:cs="仿宋"/>
                <w:sz w:val="32"/>
                <w:szCs w:val="32"/>
              </w:rPr>
              <w:t>行车/抵达梧州职业学院</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6DB2BF6A">
            <w:pPr>
              <w:spacing w:line="360" w:lineRule="auto"/>
              <w:rPr>
                <w:rFonts w:ascii="仿宋" w:hAnsi="仿宋" w:eastAsia="仿宋" w:cs="仿宋"/>
                <w:sz w:val="32"/>
                <w:szCs w:val="32"/>
              </w:rPr>
            </w:pPr>
            <w:r>
              <w:rPr>
                <w:rFonts w:hint="eastAsia" w:ascii="仿宋" w:hAnsi="仿宋" w:eastAsia="仿宋" w:cs="仿宋"/>
                <w:sz w:val="32"/>
                <w:szCs w:val="32"/>
              </w:rPr>
              <w:t>拿好自身物品，有序下车，清点人数，带到指定卫生间上厕所。</w:t>
            </w:r>
          </w:p>
          <w:p w14:paraId="10D0377C">
            <w:pPr>
              <w:spacing w:line="360" w:lineRule="auto"/>
              <w:rPr>
                <w:rFonts w:ascii="仿宋" w:hAnsi="仿宋" w:eastAsia="仿宋" w:cs="仿宋"/>
                <w:sz w:val="32"/>
                <w:szCs w:val="32"/>
              </w:rPr>
            </w:pPr>
          </w:p>
          <w:p w14:paraId="69C5FC04">
            <w:pPr>
              <w:spacing w:line="360" w:lineRule="auto"/>
              <w:rPr>
                <w:rFonts w:ascii="仿宋" w:hAnsi="仿宋" w:eastAsia="仿宋" w:cs="仿宋"/>
                <w:sz w:val="32"/>
                <w:szCs w:val="32"/>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3A7CA90A">
            <w:pPr>
              <w:spacing w:line="360" w:lineRule="auto"/>
              <w:jc w:val="center"/>
              <w:rPr>
                <w:rFonts w:ascii="仿宋" w:hAnsi="仿宋" w:eastAsia="仿宋" w:cs="仿宋"/>
                <w:sz w:val="32"/>
                <w:szCs w:val="32"/>
              </w:rPr>
            </w:pPr>
            <w:r>
              <w:rPr>
                <w:rFonts w:hint="eastAsia" w:ascii="仿宋" w:hAnsi="仿宋" w:eastAsia="仿宋" w:cs="仿宋"/>
                <w:sz w:val="32"/>
                <w:szCs w:val="32"/>
              </w:rPr>
              <w:t>梧州职业学院五龙池</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0FABB1A0">
            <w:pPr>
              <w:spacing w:line="560" w:lineRule="exact"/>
              <w:jc w:val="center"/>
              <w:rPr>
                <w:rFonts w:ascii="仿宋" w:hAnsi="仿宋" w:eastAsia="仿宋" w:cs="仿宋"/>
                <w:sz w:val="32"/>
                <w:szCs w:val="32"/>
              </w:rPr>
            </w:pPr>
            <w:r>
              <w:rPr>
                <w:rFonts w:hint="eastAsia" w:ascii="仿宋" w:hAnsi="仿宋" w:eastAsia="仿宋" w:cs="仿宋"/>
                <w:sz w:val="32"/>
                <w:szCs w:val="32"/>
              </w:rPr>
              <w:t>带队 教练</w:t>
            </w:r>
          </w:p>
        </w:tc>
      </w:tr>
      <w:tr w14:paraId="4545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53A84015">
            <w:pPr>
              <w:spacing w:line="360" w:lineRule="auto"/>
              <w:jc w:val="center"/>
              <w:rPr>
                <w:rFonts w:ascii="仿宋" w:hAnsi="仿宋" w:eastAsia="仿宋" w:cs="仿宋"/>
                <w:sz w:val="32"/>
                <w:szCs w:val="32"/>
              </w:rPr>
            </w:pPr>
            <w:r>
              <w:rPr>
                <w:rFonts w:hint="eastAsia" w:ascii="仿宋" w:hAnsi="仿宋" w:eastAsia="仿宋" w:cs="仿宋"/>
                <w:sz w:val="32"/>
                <w:szCs w:val="32"/>
              </w:rPr>
              <w:t>09:00-09:30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482506DB">
            <w:pPr>
              <w:spacing w:line="360" w:lineRule="auto"/>
              <w:jc w:val="center"/>
              <w:rPr>
                <w:rFonts w:ascii="仿宋" w:hAnsi="仿宋" w:eastAsia="仿宋" w:cs="仿宋"/>
                <w:sz w:val="32"/>
                <w:szCs w:val="32"/>
              </w:rPr>
            </w:pPr>
            <w:r>
              <w:rPr>
                <w:rFonts w:hint="eastAsia" w:ascii="仿宋" w:hAnsi="仿宋" w:eastAsia="仿宋" w:cs="仿宋"/>
                <w:sz w:val="32"/>
                <w:szCs w:val="32"/>
              </w:rPr>
              <w:t>开始仪式</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5FB587C5">
            <w:pPr>
              <w:numPr>
                <w:ilvl w:val="0"/>
                <w:numId w:val="1"/>
              </w:numPr>
              <w:spacing w:line="360" w:lineRule="auto"/>
              <w:rPr>
                <w:rFonts w:ascii="仿宋" w:hAnsi="仿宋" w:eastAsia="仿宋" w:cs="仿宋"/>
                <w:sz w:val="32"/>
                <w:szCs w:val="32"/>
              </w:rPr>
            </w:pPr>
            <w:r>
              <w:rPr>
                <w:rFonts w:hint="eastAsia" w:ascii="仿宋" w:hAnsi="仿宋" w:eastAsia="仿宋" w:cs="仿宋"/>
                <w:sz w:val="32"/>
                <w:szCs w:val="32"/>
              </w:rPr>
              <w:t>研学导师及学校领导发言，宣布本次研学目的、课程时间安排、活动纪律和安全注意事项。</w:t>
            </w:r>
          </w:p>
          <w:p w14:paraId="46C4FE5D">
            <w:pPr>
              <w:numPr>
                <w:ilvl w:val="0"/>
                <w:numId w:val="1"/>
              </w:numPr>
              <w:spacing w:line="360" w:lineRule="auto"/>
              <w:rPr>
                <w:rFonts w:ascii="仿宋" w:hAnsi="仿宋" w:eastAsia="仿宋" w:cs="仿宋"/>
                <w:sz w:val="32"/>
                <w:szCs w:val="32"/>
              </w:rPr>
            </w:pPr>
            <w:r>
              <w:rPr>
                <w:rFonts w:hint="eastAsia" w:ascii="仿宋" w:hAnsi="仿宋" w:eastAsia="仿宋" w:cs="仿宋"/>
                <w:sz w:val="32"/>
                <w:szCs w:val="32"/>
              </w:rPr>
              <w:t>学生分团徒步抵达各个研学场地</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6B325D4F">
            <w:pPr>
              <w:spacing w:line="360" w:lineRule="auto"/>
              <w:jc w:val="center"/>
              <w:rPr>
                <w:rFonts w:ascii="仿宋" w:hAnsi="仿宋" w:eastAsia="仿宋" w:cs="仿宋"/>
                <w:sz w:val="32"/>
                <w:szCs w:val="32"/>
              </w:rPr>
            </w:pPr>
            <w:r>
              <w:rPr>
                <w:rFonts w:hint="eastAsia" w:ascii="仿宋" w:hAnsi="仿宋" w:eastAsia="仿宋" w:cs="仿宋"/>
                <w:sz w:val="32"/>
                <w:szCs w:val="32"/>
              </w:rPr>
              <w:t>五龙池</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0F636836">
            <w:pPr>
              <w:spacing w:line="560" w:lineRule="exact"/>
              <w:jc w:val="center"/>
              <w:rPr>
                <w:rFonts w:ascii="仿宋" w:hAnsi="仿宋" w:eastAsia="仿宋" w:cs="仿宋"/>
                <w:sz w:val="32"/>
                <w:szCs w:val="32"/>
              </w:rPr>
            </w:pPr>
            <w:r>
              <w:rPr>
                <w:rFonts w:hint="eastAsia" w:ascii="仿宋" w:hAnsi="仿宋" w:eastAsia="仿宋" w:cs="仿宋"/>
                <w:sz w:val="32"/>
                <w:szCs w:val="32"/>
              </w:rPr>
              <w:t>研学 导师</w:t>
            </w:r>
          </w:p>
        </w:tc>
      </w:tr>
      <w:tr w14:paraId="7A11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17DD235D">
            <w:pPr>
              <w:spacing w:line="360" w:lineRule="auto"/>
              <w:jc w:val="center"/>
              <w:rPr>
                <w:rFonts w:ascii="仿宋" w:hAnsi="仿宋" w:eastAsia="仿宋" w:cs="仿宋"/>
                <w:sz w:val="32"/>
                <w:szCs w:val="32"/>
              </w:rPr>
            </w:pPr>
            <w:r>
              <w:rPr>
                <w:rFonts w:hint="eastAsia" w:ascii="仿宋" w:hAnsi="仿宋" w:eastAsia="仿宋" w:cs="仿宋"/>
                <w:sz w:val="32"/>
                <w:szCs w:val="32"/>
              </w:rPr>
              <w:t>09:30-10:30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59BAC293">
            <w:pPr>
              <w:tabs>
                <w:tab w:val="left" w:pos="462"/>
              </w:tabs>
              <w:spacing w:line="360" w:lineRule="auto"/>
              <w:jc w:val="center"/>
              <w:rPr>
                <w:rFonts w:ascii="仿宋" w:hAnsi="仿宋" w:eastAsia="仿宋" w:cs="仿宋"/>
                <w:sz w:val="32"/>
                <w:szCs w:val="32"/>
              </w:rPr>
            </w:pPr>
            <w:r>
              <w:rPr>
                <w:rFonts w:hint="eastAsia" w:ascii="仿宋" w:hAnsi="仿宋" w:eastAsia="仿宋" w:cs="仿宋"/>
                <w:sz w:val="32"/>
                <w:szCs w:val="32"/>
              </w:rPr>
              <w:t>参观茶园+新式茶饮体验</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07125924">
            <w:pPr>
              <w:jc w:val="left"/>
              <w:rPr>
                <w:rFonts w:ascii="仿宋" w:hAnsi="仿宋" w:eastAsia="仿宋" w:cs="仿宋"/>
                <w:sz w:val="32"/>
                <w:szCs w:val="32"/>
              </w:rPr>
            </w:pPr>
            <w:r>
              <w:rPr>
                <w:rFonts w:hint="eastAsia" w:ascii="仿宋" w:hAnsi="仿宋" w:eastAsia="仿宋" w:cs="仿宋"/>
                <w:sz w:val="32"/>
                <w:szCs w:val="32"/>
              </w:rPr>
              <w:t>1.茶园导览：认识六堡茶树品种、种植环境及生态保护理念。</w:t>
            </w:r>
          </w:p>
          <w:p w14:paraId="5EA74629">
            <w:pPr>
              <w:jc w:val="left"/>
              <w:rPr>
                <w:rFonts w:ascii="仿宋" w:hAnsi="仿宋" w:eastAsia="仿宋" w:cs="仿宋"/>
                <w:sz w:val="32"/>
                <w:szCs w:val="32"/>
              </w:rPr>
            </w:pPr>
            <w:r>
              <w:rPr>
                <w:rFonts w:hint="eastAsia" w:ascii="仿宋" w:hAnsi="仿宋" w:eastAsia="仿宋" w:cs="仿宋"/>
                <w:sz w:val="32"/>
                <w:szCs w:val="32"/>
              </w:rPr>
              <w:t>2.新式茶饮互动：现场制作六堡茶奶茶、果茶，感受传统茶与现代创意的融合。</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54BA1C2B">
            <w:pPr>
              <w:spacing w:line="360" w:lineRule="auto"/>
              <w:jc w:val="center"/>
              <w:rPr>
                <w:rFonts w:ascii="仿宋" w:hAnsi="仿宋" w:eastAsia="仿宋" w:cs="仿宋"/>
                <w:sz w:val="32"/>
                <w:szCs w:val="32"/>
              </w:rPr>
            </w:pPr>
            <w:r>
              <w:rPr>
                <w:rFonts w:hint="eastAsia" w:ascii="仿宋" w:hAnsi="仿宋" w:eastAsia="仿宋" w:cs="仿宋"/>
                <w:sz w:val="32"/>
                <w:szCs w:val="32"/>
              </w:rPr>
              <w:t>茶园+乡村振兴现代产业学院实践中心</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65F8864E">
            <w:pPr>
              <w:spacing w:line="360" w:lineRule="auto"/>
              <w:jc w:val="center"/>
              <w:rPr>
                <w:rFonts w:ascii="仿宋" w:hAnsi="仿宋" w:eastAsia="仿宋" w:cs="仿宋"/>
                <w:sz w:val="32"/>
                <w:szCs w:val="32"/>
              </w:rPr>
            </w:pPr>
            <w:r>
              <w:rPr>
                <w:rFonts w:hint="eastAsia" w:ascii="仿宋" w:hAnsi="仿宋" w:eastAsia="仿宋" w:cs="仿宋"/>
                <w:sz w:val="32"/>
                <w:szCs w:val="32"/>
              </w:rPr>
              <w:t>研学 导师</w:t>
            </w:r>
          </w:p>
        </w:tc>
      </w:tr>
      <w:tr w14:paraId="2583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5FD37DA9">
            <w:pPr>
              <w:spacing w:line="360" w:lineRule="auto"/>
              <w:jc w:val="center"/>
              <w:rPr>
                <w:rFonts w:ascii="仿宋" w:hAnsi="仿宋" w:eastAsia="仿宋" w:cs="仿宋"/>
                <w:sz w:val="32"/>
                <w:szCs w:val="32"/>
              </w:rPr>
            </w:pPr>
            <w:r>
              <w:rPr>
                <w:rFonts w:hint="eastAsia" w:ascii="仿宋" w:hAnsi="仿宋" w:eastAsia="仿宋" w:cs="仿宋"/>
                <w:sz w:val="32"/>
                <w:szCs w:val="32"/>
              </w:rPr>
              <w:t>10:30-11:30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51D06D1E">
            <w:pPr>
              <w:tabs>
                <w:tab w:val="left" w:pos="462"/>
              </w:tabs>
              <w:spacing w:line="360" w:lineRule="auto"/>
              <w:jc w:val="center"/>
              <w:rPr>
                <w:rFonts w:ascii="仿宋" w:hAnsi="仿宋" w:eastAsia="仿宋" w:cs="仿宋"/>
                <w:sz w:val="32"/>
                <w:szCs w:val="32"/>
              </w:rPr>
            </w:pPr>
            <w:r>
              <w:rPr>
                <w:rFonts w:hint="eastAsia" w:ascii="仿宋" w:hAnsi="仿宋" w:eastAsia="仿宋" w:cs="仿宋"/>
                <w:sz w:val="32"/>
                <w:szCs w:val="32"/>
              </w:rPr>
              <w:t>实操揉捻（炒茶）</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74EDE648">
            <w:pPr>
              <w:spacing w:line="560" w:lineRule="exact"/>
              <w:rPr>
                <w:rFonts w:ascii="仿宋" w:hAnsi="仿宋" w:eastAsia="仿宋" w:cs="仿宋"/>
                <w:sz w:val="32"/>
                <w:szCs w:val="32"/>
              </w:rPr>
            </w:pPr>
            <w:r>
              <w:rPr>
                <w:rFonts w:hint="eastAsia" w:ascii="仿宋" w:hAnsi="仿宋" w:eastAsia="仿宋" w:cs="仿宋"/>
                <w:sz w:val="32"/>
                <w:szCs w:val="32"/>
              </w:rPr>
              <w:t>1.工艺讲解：导师演示六堡茶制作工艺。</w:t>
            </w:r>
          </w:p>
          <w:p w14:paraId="66DD49B5">
            <w:pPr>
              <w:spacing w:line="560" w:lineRule="exact"/>
              <w:rPr>
                <w:rFonts w:ascii="仿宋" w:hAnsi="仿宋" w:eastAsia="仿宋" w:cs="仿宋"/>
                <w:sz w:val="32"/>
                <w:szCs w:val="32"/>
              </w:rPr>
            </w:pPr>
            <w:r>
              <w:rPr>
                <w:rFonts w:hint="eastAsia" w:ascii="仿宋" w:hAnsi="仿宋" w:eastAsia="仿宋" w:cs="仿宋"/>
                <w:sz w:val="32"/>
                <w:szCs w:val="32"/>
              </w:rPr>
              <w:t>2.动手实践：分组体验手工揉捻茶叶；安全操作炒茶锅，学习控制火候与手法</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1564CFF4">
            <w:pPr>
              <w:spacing w:line="360" w:lineRule="auto"/>
              <w:jc w:val="center"/>
              <w:rPr>
                <w:rFonts w:ascii="仿宋" w:hAnsi="仿宋" w:eastAsia="仿宋" w:cs="仿宋"/>
                <w:sz w:val="32"/>
                <w:szCs w:val="32"/>
              </w:rPr>
            </w:pPr>
            <w:r>
              <w:rPr>
                <w:rFonts w:hint="eastAsia" w:ascii="仿宋" w:hAnsi="仿宋" w:eastAsia="仿宋" w:cs="仿宋"/>
                <w:sz w:val="32"/>
                <w:szCs w:val="32"/>
              </w:rPr>
              <w:t>广西梧州六堡实训基地</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57B7420F">
            <w:pPr>
              <w:spacing w:line="360" w:lineRule="auto"/>
              <w:jc w:val="center"/>
              <w:rPr>
                <w:rFonts w:ascii="仿宋" w:hAnsi="仿宋" w:eastAsia="仿宋" w:cs="仿宋"/>
                <w:sz w:val="32"/>
                <w:szCs w:val="32"/>
              </w:rPr>
            </w:pPr>
            <w:r>
              <w:rPr>
                <w:rFonts w:hint="eastAsia" w:ascii="仿宋" w:hAnsi="仿宋" w:eastAsia="仿宋" w:cs="仿宋"/>
                <w:sz w:val="32"/>
                <w:szCs w:val="32"/>
              </w:rPr>
              <w:t>研学 导师</w:t>
            </w:r>
          </w:p>
        </w:tc>
      </w:tr>
      <w:tr w14:paraId="76BF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1E9637E1">
            <w:pPr>
              <w:spacing w:line="360" w:lineRule="auto"/>
              <w:jc w:val="center"/>
              <w:rPr>
                <w:rFonts w:ascii="仿宋" w:hAnsi="仿宋" w:eastAsia="仿宋" w:cs="仿宋"/>
                <w:sz w:val="32"/>
                <w:szCs w:val="32"/>
              </w:rPr>
            </w:pPr>
            <w:r>
              <w:rPr>
                <w:rFonts w:hint="eastAsia" w:ascii="仿宋" w:hAnsi="仿宋" w:eastAsia="仿宋" w:cs="仿宋"/>
                <w:sz w:val="32"/>
                <w:szCs w:val="32"/>
              </w:rPr>
              <w:t>11:40-13:20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0ED2D3D8">
            <w:pPr>
              <w:spacing w:line="360" w:lineRule="auto"/>
              <w:jc w:val="center"/>
              <w:rPr>
                <w:rFonts w:ascii="仿宋" w:hAnsi="仿宋" w:eastAsia="仿宋" w:cs="仿宋"/>
                <w:sz w:val="32"/>
                <w:szCs w:val="32"/>
              </w:rPr>
            </w:pPr>
            <w:r>
              <w:rPr>
                <w:rFonts w:hint="eastAsia" w:ascii="仿宋" w:hAnsi="仿宋" w:eastAsia="仿宋" w:cs="仿宋"/>
                <w:sz w:val="32"/>
                <w:szCs w:val="32"/>
              </w:rPr>
              <w:t>午间休息+阳光心理时间</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0C5DEEFC">
            <w:pPr>
              <w:spacing w:line="360" w:lineRule="auto"/>
              <w:rPr>
                <w:rFonts w:ascii="仿宋" w:hAnsi="仿宋" w:eastAsia="仿宋" w:cs="仿宋"/>
                <w:sz w:val="32"/>
                <w:szCs w:val="32"/>
              </w:rPr>
            </w:pPr>
            <w:r>
              <w:rPr>
                <w:rFonts w:hint="eastAsia" w:ascii="仿宋" w:hAnsi="仿宋" w:eastAsia="仿宋" w:cs="仿宋"/>
                <w:sz w:val="32"/>
                <w:szCs w:val="32"/>
              </w:rPr>
              <w:t>1.特色高职院校午餐；</w:t>
            </w:r>
          </w:p>
          <w:p w14:paraId="3C338541">
            <w:pPr>
              <w:spacing w:line="360" w:lineRule="auto"/>
              <w:rPr>
                <w:rFonts w:ascii="仿宋" w:hAnsi="仿宋" w:eastAsia="仿宋" w:cs="仿宋"/>
                <w:sz w:val="32"/>
                <w:szCs w:val="32"/>
              </w:rPr>
            </w:pPr>
            <w:r>
              <w:rPr>
                <w:rFonts w:hint="eastAsia" w:ascii="仿宋" w:hAnsi="仿宋" w:eastAsia="仿宋" w:cs="仿宋"/>
                <w:sz w:val="32"/>
                <w:szCs w:val="32"/>
              </w:rPr>
              <w:t>2.心理辅导</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013E430C">
            <w:pPr>
              <w:spacing w:line="360" w:lineRule="auto"/>
              <w:jc w:val="center"/>
              <w:rPr>
                <w:rFonts w:ascii="仿宋" w:hAnsi="仿宋" w:eastAsia="仿宋" w:cs="仿宋"/>
                <w:sz w:val="32"/>
                <w:szCs w:val="32"/>
              </w:rPr>
            </w:pPr>
            <w:r>
              <w:rPr>
                <w:rFonts w:hint="eastAsia" w:ascii="仿宋" w:hAnsi="仿宋" w:eastAsia="仿宋" w:cs="仿宋"/>
                <w:sz w:val="32"/>
                <w:szCs w:val="32"/>
              </w:rPr>
              <w:t>食堂+</w:t>
            </w:r>
          </w:p>
          <w:p w14:paraId="751B1A29">
            <w:pPr>
              <w:spacing w:line="360" w:lineRule="auto"/>
              <w:jc w:val="center"/>
              <w:rPr>
                <w:rFonts w:ascii="仿宋" w:hAnsi="仿宋" w:eastAsia="仿宋" w:cs="仿宋"/>
                <w:sz w:val="32"/>
                <w:szCs w:val="32"/>
              </w:rPr>
            </w:pPr>
            <w:r>
              <w:rPr>
                <w:rFonts w:hint="eastAsia" w:ascii="仿宋" w:hAnsi="仿宋" w:eastAsia="仿宋" w:cs="仿宋"/>
                <w:sz w:val="32"/>
                <w:szCs w:val="32"/>
              </w:rPr>
              <w:t>实训室</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7C97958A">
            <w:pPr>
              <w:spacing w:line="560" w:lineRule="exact"/>
              <w:jc w:val="center"/>
              <w:rPr>
                <w:rFonts w:ascii="仿宋" w:hAnsi="仿宋" w:eastAsia="仿宋" w:cs="仿宋"/>
                <w:sz w:val="32"/>
                <w:szCs w:val="32"/>
              </w:rPr>
            </w:pPr>
            <w:r>
              <w:rPr>
                <w:rFonts w:hint="eastAsia" w:ascii="仿宋" w:hAnsi="仿宋" w:eastAsia="仿宋" w:cs="仿宋"/>
                <w:sz w:val="32"/>
                <w:szCs w:val="32"/>
              </w:rPr>
              <w:t>带队 教练+研学导师</w:t>
            </w:r>
          </w:p>
        </w:tc>
      </w:tr>
      <w:tr w14:paraId="5F35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54A83E8B">
            <w:pPr>
              <w:spacing w:line="360" w:lineRule="auto"/>
              <w:jc w:val="center"/>
              <w:rPr>
                <w:rFonts w:ascii="仿宋" w:hAnsi="仿宋" w:eastAsia="仿宋" w:cs="仿宋"/>
                <w:sz w:val="32"/>
                <w:szCs w:val="32"/>
              </w:rPr>
            </w:pPr>
            <w:r>
              <w:rPr>
                <w:rFonts w:hint="eastAsia" w:ascii="仿宋" w:hAnsi="仿宋" w:eastAsia="仿宋" w:cs="仿宋"/>
                <w:sz w:val="32"/>
                <w:szCs w:val="32"/>
              </w:rPr>
              <w:t>13:30-15:00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05735F11">
            <w:pPr>
              <w:spacing w:line="360" w:lineRule="auto"/>
              <w:jc w:val="center"/>
              <w:rPr>
                <w:rFonts w:ascii="仿宋" w:hAnsi="仿宋" w:eastAsia="仿宋" w:cs="仿宋"/>
                <w:sz w:val="32"/>
                <w:szCs w:val="32"/>
              </w:rPr>
            </w:pPr>
            <w:r>
              <w:rPr>
                <w:rFonts w:hint="eastAsia" w:ascii="仿宋" w:hAnsi="仿宋" w:eastAsia="仿宋" w:cs="仿宋"/>
                <w:sz w:val="32"/>
                <w:szCs w:val="32"/>
              </w:rPr>
              <w:t>茶文化礼仪+品鉴会</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644AA66B">
            <w:pPr>
              <w:spacing w:line="560" w:lineRule="exact"/>
              <w:jc w:val="left"/>
              <w:rPr>
                <w:rFonts w:ascii="仿宋" w:hAnsi="仿宋" w:eastAsia="仿宋" w:cs="仿宋"/>
                <w:sz w:val="32"/>
                <w:szCs w:val="32"/>
              </w:rPr>
            </w:pPr>
            <w:r>
              <w:rPr>
                <w:rFonts w:hint="eastAsia" w:ascii="仿宋" w:hAnsi="仿宋" w:eastAsia="仿宋" w:cs="仿宋"/>
                <w:sz w:val="32"/>
                <w:szCs w:val="32"/>
              </w:rPr>
              <w:t>1.茶文化礼仪课：学习泡茶礼、敬茶礼节及茶具使用方法；</w:t>
            </w:r>
          </w:p>
          <w:p w14:paraId="1406DBAA">
            <w:pPr>
              <w:spacing w:line="560" w:lineRule="exact"/>
              <w:jc w:val="left"/>
              <w:rPr>
                <w:rFonts w:ascii="仿宋" w:hAnsi="仿宋" w:eastAsia="仿宋" w:cs="仿宋"/>
                <w:sz w:val="32"/>
                <w:szCs w:val="32"/>
              </w:rPr>
            </w:pPr>
            <w:r>
              <w:rPr>
                <w:rFonts w:hint="eastAsia" w:ascii="仿宋" w:hAnsi="仿宋" w:eastAsia="仿宋" w:cs="仿宋"/>
                <w:sz w:val="32"/>
                <w:szCs w:val="32"/>
              </w:rPr>
              <w:t>2.感官品鉴：品鉴六堡茶，记录色泽、香气、滋味。</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7BD4E49E">
            <w:pPr>
              <w:spacing w:line="360" w:lineRule="auto"/>
              <w:jc w:val="center"/>
              <w:rPr>
                <w:rFonts w:ascii="仿宋" w:hAnsi="仿宋" w:eastAsia="仿宋" w:cs="仿宋"/>
                <w:sz w:val="32"/>
                <w:szCs w:val="32"/>
              </w:rPr>
            </w:pPr>
            <w:r>
              <w:rPr>
                <w:rFonts w:hint="eastAsia" w:ascii="仿宋" w:hAnsi="仿宋" w:eastAsia="仿宋" w:cs="仿宋"/>
                <w:sz w:val="32"/>
                <w:szCs w:val="32"/>
              </w:rPr>
              <w:t>实训室</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36245BAD">
            <w:pPr>
              <w:spacing w:line="560" w:lineRule="exact"/>
              <w:jc w:val="center"/>
              <w:rPr>
                <w:rFonts w:ascii="仿宋" w:hAnsi="仿宋" w:eastAsia="仿宋" w:cs="仿宋"/>
                <w:sz w:val="32"/>
                <w:szCs w:val="32"/>
              </w:rPr>
            </w:pPr>
            <w:r>
              <w:rPr>
                <w:rFonts w:hint="eastAsia" w:ascii="仿宋" w:hAnsi="仿宋" w:eastAsia="仿宋" w:cs="仿宋"/>
                <w:sz w:val="32"/>
                <w:szCs w:val="32"/>
              </w:rPr>
              <w:t>研学 导师</w:t>
            </w:r>
          </w:p>
        </w:tc>
      </w:tr>
      <w:tr w14:paraId="6BD3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4D2AA0F8">
            <w:pPr>
              <w:spacing w:line="360" w:lineRule="auto"/>
              <w:jc w:val="center"/>
              <w:rPr>
                <w:rFonts w:ascii="仿宋" w:hAnsi="仿宋" w:eastAsia="仿宋" w:cs="仿宋"/>
                <w:sz w:val="32"/>
                <w:szCs w:val="32"/>
              </w:rPr>
            </w:pPr>
            <w:r>
              <w:rPr>
                <w:rFonts w:hint="eastAsia" w:ascii="仿宋" w:hAnsi="仿宋" w:eastAsia="仿宋" w:cs="仿宋"/>
                <w:sz w:val="32"/>
                <w:szCs w:val="32"/>
              </w:rPr>
              <w:t>15:00-16:00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3F2E9876">
            <w:pPr>
              <w:tabs>
                <w:tab w:val="left" w:pos="462"/>
              </w:tabs>
              <w:spacing w:line="360" w:lineRule="auto"/>
              <w:jc w:val="center"/>
              <w:rPr>
                <w:rFonts w:ascii="仿宋" w:hAnsi="仿宋" w:eastAsia="仿宋" w:cs="仿宋"/>
                <w:sz w:val="32"/>
                <w:szCs w:val="32"/>
              </w:rPr>
            </w:pPr>
            <w:r>
              <w:rPr>
                <w:rFonts w:hint="eastAsia" w:ascii="仿宋" w:hAnsi="仿宋" w:eastAsia="仿宋" w:cs="仿宋"/>
                <w:sz w:val="32"/>
                <w:szCs w:val="32"/>
              </w:rPr>
              <w:t>非遗 扎染</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4546BC44">
            <w:pPr>
              <w:spacing w:line="560" w:lineRule="exact"/>
              <w:rPr>
                <w:rFonts w:ascii="仿宋" w:hAnsi="仿宋" w:eastAsia="仿宋" w:cs="仿宋"/>
                <w:sz w:val="32"/>
                <w:szCs w:val="32"/>
              </w:rPr>
            </w:pPr>
            <w:r>
              <w:rPr>
                <w:rFonts w:hint="eastAsia" w:ascii="仿宋" w:hAnsi="仿宋" w:eastAsia="仿宋" w:cs="仿宋"/>
                <w:sz w:val="32"/>
                <w:szCs w:val="32"/>
              </w:rPr>
              <w:t>1.了解扎染的历史和基本知识；</w:t>
            </w:r>
          </w:p>
          <w:p w14:paraId="2C34CE46">
            <w:pPr>
              <w:spacing w:line="560" w:lineRule="exact"/>
              <w:rPr>
                <w:rFonts w:ascii="仿宋" w:hAnsi="仿宋" w:eastAsia="仿宋" w:cs="仿宋"/>
                <w:sz w:val="32"/>
                <w:szCs w:val="32"/>
              </w:rPr>
            </w:pPr>
            <w:r>
              <w:rPr>
                <w:rFonts w:hint="eastAsia" w:ascii="仿宋" w:hAnsi="仿宋" w:eastAsia="仿宋" w:cs="仿宋"/>
                <w:sz w:val="32"/>
                <w:szCs w:val="32"/>
              </w:rPr>
              <w:t>2.掌握扎染的方法和工具；</w:t>
            </w:r>
          </w:p>
          <w:p w14:paraId="41694776">
            <w:pPr>
              <w:spacing w:line="560" w:lineRule="exact"/>
              <w:rPr>
                <w:rFonts w:ascii="仿宋" w:hAnsi="仿宋" w:eastAsia="仿宋" w:cs="仿宋"/>
                <w:sz w:val="32"/>
                <w:szCs w:val="32"/>
              </w:rPr>
            </w:pPr>
            <w:r>
              <w:rPr>
                <w:rFonts w:hint="eastAsia" w:ascii="仿宋" w:hAnsi="仿宋" w:eastAsia="仿宋" w:cs="仿宋"/>
                <w:sz w:val="32"/>
                <w:szCs w:val="32"/>
              </w:rPr>
              <w:t>3.实践扎染活动，设计并制作出扎染图案。</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38D16525">
            <w:pPr>
              <w:spacing w:line="360" w:lineRule="auto"/>
              <w:jc w:val="center"/>
              <w:rPr>
                <w:rFonts w:ascii="仿宋" w:hAnsi="仿宋" w:eastAsia="仿宋" w:cs="仿宋"/>
                <w:sz w:val="32"/>
                <w:szCs w:val="32"/>
              </w:rPr>
            </w:pPr>
            <w:r>
              <w:rPr>
                <w:rFonts w:hint="eastAsia" w:ascii="仿宋" w:hAnsi="仿宋" w:eastAsia="仿宋" w:cs="仿宋"/>
                <w:sz w:val="32"/>
                <w:szCs w:val="32"/>
              </w:rPr>
              <w:t>实训室</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59A414C4">
            <w:pPr>
              <w:spacing w:line="560" w:lineRule="exact"/>
              <w:jc w:val="center"/>
              <w:rPr>
                <w:rFonts w:ascii="仿宋" w:hAnsi="仿宋" w:eastAsia="仿宋" w:cs="仿宋"/>
                <w:sz w:val="32"/>
                <w:szCs w:val="32"/>
              </w:rPr>
            </w:pPr>
            <w:r>
              <w:rPr>
                <w:rFonts w:hint="eastAsia" w:ascii="仿宋" w:hAnsi="仿宋" w:eastAsia="仿宋" w:cs="仿宋"/>
                <w:sz w:val="32"/>
                <w:szCs w:val="32"/>
              </w:rPr>
              <w:t>研学导师</w:t>
            </w:r>
          </w:p>
        </w:tc>
      </w:tr>
      <w:tr w14:paraId="66C7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185BFAB8">
            <w:pPr>
              <w:spacing w:line="360" w:lineRule="auto"/>
              <w:jc w:val="center"/>
              <w:rPr>
                <w:rFonts w:ascii="仿宋" w:hAnsi="仿宋" w:eastAsia="仿宋" w:cs="仿宋"/>
                <w:sz w:val="32"/>
                <w:szCs w:val="32"/>
              </w:rPr>
            </w:pPr>
            <w:r>
              <w:rPr>
                <w:rFonts w:hint="eastAsia" w:ascii="仿宋" w:hAnsi="仿宋" w:eastAsia="仿宋" w:cs="仿宋"/>
                <w:sz w:val="32"/>
                <w:szCs w:val="32"/>
              </w:rPr>
              <w:t>16:00-16:20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00FEB27B">
            <w:pPr>
              <w:spacing w:line="360" w:lineRule="auto"/>
              <w:jc w:val="center"/>
              <w:rPr>
                <w:rFonts w:ascii="仿宋" w:hAnsi="仿宋" w:eastAsia="仿宋" w:cs="仿宋"/>
                <w:sz w:val="32"/>
                <w:szCs w:val="32"/>
              </w:rPr>
            </w:pPr>
            <w:r>
              <w:rPr>
                <w:rFonts w:hint="eastAsia" w:ascii="仿宋" w:hAnsi="仿宋" w:eastAsia="仿宋" w:cs="仿宋"/>
                <w:sz w:val="32"/>
                <w:szCs w:val="32"/>
              </w:rPr>
              <w:t>集合</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491F7911">
            <w:pPr>
              <w:spacing w:line="360" w:lineRule="auto"/>
              <w:jc w:val="left"/>
              <w:rPr>
                <w:rFonts w:ascii="仿宋" w:hAnsi="仿宋" w:eastAsia="仿宋" w:cs="仿宋"/>
                <w:sz w:val="32"/>
                <w:szCs w:val="32"/>
              </w:rPr>
            </w:pPr>
            <w:r>
              <w:rPr>
                <w:rFonts w:hint="eastAsia" w:ascii="仿宋" w:hAnsi="仿宋" w:eastAsia="仿宋" w:cs="仿宋"/>
                <w:sz w:val="32"/>
                <w:szCs w:val="32"/>
              </w:rPr>
              <w:t>集合；分享、总结。</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4EBDA11C">
            <w:pPr>
              <w:spacing w:line="360" w:lineRule="auto"/>
              <w:jc w:val="center"/>
              <w:rPr>
                <w:rFonts w:ascii="仿宋" w:hAnsi="仿宋" w:eastAsia="仿宋" w:cs="仿宋"/>
                <w:sz w:val="32"/>
                <w:szCs w:val="32"/>
              </w:rPr>
            </w:pPr>
            <w:r>
              <w:rPr>
                <w:rFonts w:hint="eastAsia" w:ascii="仿宋" w:hAnsi="仿宋" w:eastAsia="仿宋" w:cs="仿宋"/>
                <w:sz w:val="32"/>
                <w:szCs w:val="32"/>
              </w:rPr>
              <w:t>五龙池</w:t>
            </w: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6C7B3498">
            <w:pPr>
              <w:spacing w:line="560" w:lineRule="exact"/>
              <w:jc w:val="center"/>
              <w:rPr>
                <w:rFonts w:ascii="仿宋" w:hAnsi="仿宋" w:eastAsia="仿宋" w:cs="仿宋"/>
                <w:sz w:val="32"/>
                <w:szCs w:val="32"/>
              </w:rPr>
            </w:pPr>
            <w:r>
              <w:rPr>
                <w:rFonts w:hint="eastAsia" w:ascii="仿宋" w:hAnsi="仿宋" w:eastAsia="仿宋" w:cs="仿宋"/>
                <w:sz w:val="32"/>
                <w:szCs w:val="32"/>
              </w:rPr>
              <w:t>研学 导师</w:t>
            </w:r>
          </w:p>
        </w:tc>
      </w:tr>
      <w:tr w14:paraId="3B44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Borders>
              <w:top w:val="single" w:color="auto" w:sz="4" w:space="0"/>
              <w:left w:val="single" w:color="auto" w:sz="4" w:space="0"/>
              <w:bottom w:val="single" w:color="auto" w:sz="4" w:space="0"/>
              <w:right w:val="single" w:color="auto" w:sz="4" w:space="0"/>
              <w:tl2br w:val="nil"/>
              <w:tr2bl w:val="nil"/>
            </w:tcBorders>
            <w:vAlign w:val="center"/>
          </w:tcPr>
          <w:p w14:paraId="4885B1A8">
            <w:pPr>
              <w:spacing w:line="360" w:lineRule="auto"/>
              <w:jc w:val="center"/>
              <w:rPr>
                <w:rFonts w:ascii="仿宋" w:hAnsi="仿宋" w:eastAsia="仿宋" w:cs="仿宋"/>
                <w:sz w:val="32"/>
                <w:szCs w:val="32"/>
              </w:rPr>
            </w:pPr>
            <w:r>
              <w:rPr>
                <w:rFonts w:hint="eastAsia" w:ascii="仿宋" w:hAnsi="仿宋" w:eastAsia="仿宋" w:cs="仿宋"/>
                <w:sz w:val="32"/>
                <w:szCs w:val="32"/>
              </w:rPr>
              <w:t>16:30</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14:paraId="6CA2A82D">
            <w:pPr>
              <w:spacing w:line="360" w:lineRule="auto"/>
              <w:jc w:val="center"/>
              <w:rPr>
                <w:rFonts w:ascii="仿宋" w:hAnsi="仿宋" w:eastAsia="仿宋" w:cs="仿宋"/>
                <w:sz w:val="32"/>
                <w:szCs w:val="32"/>
              </w:rPr>
            </w:pPr>
            <w:r>
              <w:rPr>
                <w:rFonts w:hint="eastAsia" w:ascii="仿宋" w:hAnsi="仿宋" w:eastAsia="仿宋" w:cs="仿宋"/>
                <w:sz w:val="32"/>
                <w:szCs w:val="32"/>
              </w:rPr>
              <w:t>返程</w:t>
            </w:r>
          </w:p>
        </w:tc>
        <w:tc>
          <w:tcPr>
            <w:tcW w:w="4125" w:type="dxa"/>
            <w:tcBorders>
              <w:top w:val="single" w:color="auto" w:sz="4" w:space="0"/>
              <w:left w:val="single" w:color="auto" w:sz="4" w:space="0"/>
              <w:bottom w:val="single" w:color="auto" w:sz="4" w:space="0"/>
              <w:right w:val="single" w:color="auto" w:sz="4" w:space="0"/>
              <w:tl2br w:val="nil"/>
              <w:tr2bl w:val="nil"/>
            </w:tcBorders>
          </w:tcPr>
          <w:p w14:paraId="1212ECED">
            <w:pPr>
              <w:spacing w:line="360" w:lineRule="auto"/>
              <w:rPr>
                <w:rFonts w:ascii="仿宋" w:hAnsi="仿宋" w:eastAsia="仿宋" w:cs="仿宋"/>
                <w:sz w:val="32"/>
                <w:szCs w:val="32"/>
              </w:rPr>
            </w:pPr>
            <w:r>
              <w:rPr>
                <w:rFonts w:hint="eastAsia" w:ascii="仿宋" w:hAnsi="仿宋" w:eastAsia="仿宋" w:cs="仿宋"/>
                <w:sz w:val="32"/>
                <w:szCs w:val="32"/>
              </w:rPr>
              <w:t>活动结束，返回学校</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300F2C2A">
            <w:pPr>
              <w:spacing w:line="360" w:lineRule="auto"/>
              <w:jc w:val="center"/>
              <w:rPr>
                <w:rFonts w:ascii="仿宋" w:hAnsi="仿宋" w:eastAsia="仿宋" w:cs="仿宋"/>
                <w:sz w:val="32"/>
                <w:szCs w:val="32"/>
              </w:rPr>
            </w:pPr>
          </w:p>
        </w:tc>
        <w:tc>
          <w:tcPr>
            <w:tcW w:w="1095" w:type="dxa"/>
            <w:tcBorders>
              <w:top w:val="single" w:color="auto" w:sz="4" w:space="0"/>
              <w:left w:val="single" w:color="auto" w:sz="4" w:space="0"/>
              <w:bottom w:val="single" w:color="auto" w:sz="4" w:space="0"/>
              <w:right w:val="single" w:color="auto" w:sz="4" w:space="0"/>
              <w:tl2br w:val="nil"/>
              <w:tr2bl w:val="nil"/>
            </w:tcBorders>
            <w:vAlign w:val="center"/>
          </w:tcPr>
          <w:p w14:paraId="3B227CF5">
            <w:pPr>
              <w:spacing w:line="360" w:lineRule="auto"/>
              <w:jc w:val="center"/>
              <w:rPr>
                <w:rFonts w:ascii="仿宋" w:hAnsi="仿宋" w:eastAsia="仿宋" w:cs="仿宋"/>
                <w:sz w:val="32"/>
                <w:szCs w:val="32"/>
              </w:rPr>
            </w:pPr>
            <w:r>
              <w:rPr>
                <w:rFonts w:hint="eastAsia" w:ascii="仿宋" w:hAnsi="仿宋" w:eastAsia="仿宋" w:cs="仿宋"/>
                <w:sz w:val="32"/>
                <w:szCs w:val="32"/>
              </w:rPr>
              <w:t>跟班 老师</w:t>
            </w:r>
          </w:p>
        </w:tc>
      </w:tr>
    </w:tbl>
    <w:p w14:paraId="7B140E29">
      <w:pPr>
        <w:numPr>
          <w:ilvl w:val="0"/>
          <w:numId w:val="1"/>
        </w:numPr>
        <w:spacing w:line="560" w:lineRule="exact"/>
        <w:rPr>
          <w:rFonts w:ascii="仿宋" w:hAnsi="仿宋" w:eastAsia="仿宋" w:cs="仿宋"/>
          <w:sz w:val="32"/>
          <w:szCs w:val="32"/>
        </w:rPr>
      </w:pPr>
      <w:r>
        <w:rPr>
          <w:rFonts w:hint="eastAsia" w:ascii="仿宋" w:hAnsi="仿宋" w:eastAsia="仿宋" w:cs="仿宋"/>
          <w:sz w:val="32"/>
          <w:szCs w:val="32"/>
        </w:rPr>
        <w:t>课程项目介绍</w:t>
      </w:r>
    </w:p>
    <w:p w14:paraId="5269EC21">
      <w:pPr>
        <w:spacing w:line="56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（1）参观茶园（认识六堡茶）+新式茶饮</w:t>
      </w:r>
    </w:p>
    <w:p w14:paraId="09B93ECB">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课程目标</w:t>
      </w:r>
    </w:p>
    <w:p w14:paraId="37A78CC8">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1.了解六堡茶的种植环境、制作工艺及新式茶饮的文化内涵；</w:t>
      </w:r>
    </w:p>
    <w:p w14:paraId="5BAA167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2.掌握茶饮调配的基本方法；</w:t>
      </w:r>
    </w:p>
    <w:p w14:paraId="15677788">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3.通过品鉴与互动，激发对传统茶文化与现代创新融合的兴趣。</w:t>
      </w:r>
    </w:p>
    <w:p w14:paraId="21F3E28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课程任务</w:t>
      </w:r>
    </w:p>
    <w:p w14:paraId="05ECF151">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1.学习六堡茶的历史渊源、生长特点及现代茶饮发展趋势；</w:t>
      </w:r>
    </w:p>
    <w:p w14:paraId="333896AB">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2.认识茶园工具、茶饮原料及调配器具的使用规范；</w:t>
      </w:r>
    </w:p>
    <w:p w14:paraId="2BC6E69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3.动手制作一杯新式茶饮。</w:t>
      </w:r>
    </w:p>
    <w:p w14:paraId="17FF1DA2">
      <w:pPr>
        <w:jc w:val="left"/>
        <w:rPr>
          <w:rFonts w:ascii="仿宋" w:hAnsi="仿宋" w:eastAsia="仿宋" w:cs="仿宋"/>
          <w:sz w:val="32"/>
          <w:szCs w:val="32"/>
        </w:rPr>
      </w:pPr>
      <w:r>
        <w:rPr>
          <w:rFonts w:hint="eastAsia" w:ascii="仿宋" w:hAnsi="仿宋" w:eastAsia="仿宋" w:cs="仿宋"/>
          <w:sz w:val="32"/>
          <w:szCs w:val="32"/>
        </w:rPr>
        <w:drawing>
          <wp:inline distT="0" distB="0" distL="114300" distR="114300">
            <wp:extent cx="2584450" cy="1938655"/>
            <wp:effectExtent l="0" t="0" r="6350" b="4445"/>
            <wp:docPr id="14" name="图片 14" descr="d75be8fcdd48f2296e2a15fddb003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75be8fcdd48f2296e2a15fddb0038f"/>
                    <pic:cNvPicPr>
                      <a:picLocks noChangeAspect="1"/>
                    </pic:cNvPicPr>
                  </pic:nvPicPr>
                  <pic:blipFill>
                    <a:blip r:embed="rId6" cstate="print"/>
                    <a:stretch>
                      <a:fillRect/>
                    </a:stretch>
                  </pic:blipFill>
                  <pic:spPr>
                    <a:xfrm>
                      <a:off x="0" y="0"/>
                      <a:ext cx="2584450" cy="1938655"/>
                    </a:xfrm>
                    <a:prstGeom prst="rect">
                      <a:avLst/>
                    </a:prstGeom>
                  </pic:spPr>
                </pic:pic>
              </a:graphicData>
            </a:graphic>
          </wp:inline>
        </w:drawing>
      </w:r>
      <w:r>
        <w:rPr>
          <w:rFonts w:hint="eastAsia" w:ascii="仿宋" w:hAnsi="仿宋" w:eastAsia="仿宋" w:cs="仿宋"/>
          <w:sz w:val="32"/>
          <w:szCs w:val="32"/>
        </w:rPr>
        <w:t xml:space="preserve"> </w:t>
      </w:r>
      <w:r>
        <w:rPr>
          <w:rFonts w:hint="eastAsia" w:ascii="仿宋" w:hAnsi="仿宋" w:eastAsia="仿宋" w:cs="仿宋"/>
          <w:sz w:val="32"/>
          <w:szCs w:val="32"/>
        </w:rPr>
        <w:drawing>
          <wp:inline distT="0" distB="0" distL="114300" distR="114300">
            <wp:extent cx="2406650" cy="1903095"/>
            <wp:effectExtent l="0" t="0" r="12700" b="1905"/>
            <wp:docPr id="15" name="图片 15" descr="575e70fcc3c2e04fa1bc7ab1072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75e70fcc3c2e04fa1bc7ab10720595"/>
                    <pic:cNvPicPr>
                      <a:picLocks noChangeAspect="1"/>
                    </pic:cNvPicPr>
                  </pic:nvPicPr>
                  <pic:blipFill>
                    <a:blip r:embed="rId7" cstate="print"/>
                    <a:stretch>
                      <a:fillRect/>
                    </a:stretch>
                  </pic:blipFill>
                  <pic:spPr>
                    <a:xfrm>
                      <a:off x="0" y="0"/>
                      <a:ext cx="2406650" cy="1903095"/>
                    </a:xfrm>
                    <a:prstGeom prst="rect">
                      <a:avLst/>
                    </a:prstGeom>
                  </pic:spPr>
                </pic:pic>
              </a:graphicData>
            </a:graphic>
          </wp:inline>
        </w:drawing>
      </w:r>
    </w:p>
    <w:p w14:paraId="7077FEDF">
      <w:pPr>
        <w:jc w:val="left"/>
        <w:rPr>
          <w:rFonts w:ascii="仿宋" w:hAnsi="仿宋" w:eastAsia="仿宋" w:cs="仿宋"/>
          <w:sz w:val="32"/>
          <w:szCs w:val="32"/>
        </w:rPr>
      </w:pPr>
      <w:r>
        <w:rPr>
          <w:rFonts w:hint="eastAsia" w:ascii="仿宋" w:hAnsi="仿宋" w:eastAsia="仿宋" w:cs="仿宋"/>
          <w:sz w:val="32"/>
          <w:szCs w:val="32"/>
        </w:rPr>
        <w:drawing>
          <wp:inline distT="0" distB="0" distL="114300" distR="114300">
            <wp:extent cx="2570480" cy="1807210"/>
            <wp:effectExtent l="0" t="0" r="1270" b="2540"/>
            <wp:docPr id="2" name="图片 2" descr="7b79416c7b73faef247a72145d1c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79416c7b73faef247a72145d1cfac"/>
                    <pic:cNvPicPr>
                      <a:picLocks noChangeAspect="1"/>
                    </pic:cNvPicPr>
                  </pic:nvPicPr>
                  <pic:blipFill>
                    <a:blip r:embed="rId8" cstate="print"/>
                    <a:stretch>
                      <a:fillRect/>
                    </a:stretch>
                  </pic:blipFill>
                  <pic:spPr>
                    <a:xfrm>
                      <a:off x="0" y="0"/>
                      <a:ext cx="2570480" cy="1807210"/>
                    </a:xfrm>
                    <a:prstGeom prst="rect">
                      <a:avLst/>
                    </a:prstGeom>
                  </pic:spPr>
                </pic:pic>
              </a:graphicData>
            </a:graphic>
          </wp:inline>
        </w:drawing>
      </w:r>
      <w:r>
        <w:rPr>
          <w:rFonts w:hint="eastAsia" w:ascii="仿宋" w:hAnsi="仿宋" w:eastAsia="仿宋" w:cs="仿宋"/>
          <w:sz w:val="32"/>
          <w:szCs w:val="32"/>
        </w:rPr>
        <w:t xml:space="preserve"> </w:t>
      </w:r>
      <w:r>
        <w:rPr>
          <w:rFonts w:hint="eastAsia" w:ascii="仿宋" w:hAnsi="仿宋" w:eastAsia="仿宋" w:cs="仿宋"/>
          <w:sz w:val="32"/>
          <w:szCs w:val="32"/>
        </w:rPr>
        <w:drawing>
          <wp:inline distT="0" distB="0" distL="114300" distR="114300">
            <wp:extent cx="2440305" cy="1797050"/>
            <wp:effectExtent l="0" t="0" r="17145" b="12700"/>
            <wp:docPr id="7" name="图片 7" descr="c7a7f1eec43bde2c2da7ed0daa85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7a7f1eec43bde2c2da7ed0daa8523a"/>
                    <pic:cNvPicPr>
                      <a:picLocks noChangeAspect="1"/>
                    </pic:cNvPicPr>
                  </pic:nvPicPr>
                  <pic:blipFill>
                    <a:blip r:embed="rId9" cstate="print"/>
                    <a:stretch>
                      <a:fillRect/>
                    </a:stretch>
                  </pic:blipFill>
                  <pic:spPr>
                    <a:xfrm>
                      <a:off x="0" y="0"/>
                      <a:ext cx="2440305" cy="1797050"/>
                    </a:xfrm>
                    <a:prstGeom prst="rect">
                      <a:avLst/>
                    </a:prstGeom>
                  </pic:spPr>
                </pic:pic>
              </a:graphicData>
            </a:graphic>
          </wp:inline>
        </w:drawing>
      </w:r>
    </w:p>
    <w:p w14:paraId="355E62DA">
      <w:pPr>
        <w:spacing w:line="56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（2）参观六堡茶实训基地+实操揉捻（尝试炒茶）</w:t>
      </w:r>
    </w:p>
    <w:p w14:paraId="1062DBEE">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课程目标</w:t>
      </w:r>
    </w:p>
    <w:p w14:paraId="410EC291">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1.了解六堡茶制作工艺流程及实训基地的功能意义；</w:t>
      </w:r>
    </w:p>
    <w:p w14:paraId="71765831">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2.掌握揉捻、炒茶等关键制茶环节的操作技巧；</w:t>
      </w:r>
    </w:p>
    <w:p w14:paraId="47DD9451">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3.通过动手实践感受传统制茶技艺的科学性与艺术性。</w:t>
      </w:r>
    </w:p>
    <w:p w14:paraId="61F5B978">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课程任务</w:t>
      </w:r>
    </w:p>
    <w:p w14:paraId="1C24EFBA">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1.学习六堡茶从鲜叶到成品的加工步骤及工具用途；</w:t>
      </w:r>
    </w:p>
    <w:p w14:paraId="17CF8BDB">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2.掌握揉捻手法力度、炒茶温度与时间的控制方法；</w:t>
      </w:r>
    </w:p>
    <w:p w14:paraId="10117D38">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3.分组完成揉捻与炒茶实践，观察茶叶形态变化并记录心得。  </w:t>
      </w:r>
    </w:p>
    <w:p w14:paraId="7E0EED5A">
      <w:pPr>
        <w:ind w:firstLine="320" w:firstLineChars="100"/>
        <w:rPr>
          <w:rFonts w:ascii="仿宋" w:hAnsi="仿宋" w:eastAsia="仿宋" w:cs="仿宋"/>
          <w:sz w:val="32"/>
          <w:szCs w:val="32"/>
        </w:rPr>
      </w:pPr>
      <w:r>
        <w:rPr>
          <w:rFonts w:hint="eastAsia" w:ascii="仿宋" w:hAnsi="仿宋" w:eastAsia="仿宋" w:cs="仿宋"/>
          <w:sz w:val="32"/>
          <w:szCs w:val="32"/>
        </w:rPr>
        <w:drawing>
          <wp:inline distT="0" distB="0" distL="114300" distR="114300">
            <wp:extent cx="2324735" cy="1814830"/>
            <wp:effectExtent l="0" t="0" r="18415" b="13970"/>
            <wp:docPr id="6" name="图片 6" descr="258e5e50999bea19c677bf77575f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58e5e50999bea19c677bf77575f8fc"/>
                    <pic:cNvPicPr>
                      <a:picLocks noChangeAspect="1"/>
                    </pic:cNvPicPr>
                  </pic:nvPicPr>
                  <pic:blipFill>
                    <a:blip r:embed="rId10" cstate="print"/>
                    <a:stretch>
                      <a:fillRect/>
                    </a:stretch>
                  </pic:blipFill>
                  <pic:spPr>
                    <a:xfrm>
                      <a:off x="0" y="0"/>
                      <a:ext cx="2324735" cy="1814830"/>
                    </a:xfrm>
                    <a:prstGeom prst="rect">
                      <a:avLst/>
                    </a:prstGeom>
                  </pic:spPr>
                </pic:pic>
              </a:graphicData>
            </a:graphic>
          </wp:inline>
        </w:drawing>
      </w:r>
      <w:r>
        <w:rPr>
          <w:rFonts w:hint="eastAsia" w:ascii="仿宋" w:hAnsi="仿宋" w:eastAsia="仿宋" w:cs="仿宋"/>
          <w:sz w:val="32"/>
          <w:szCs w:val="32"/>
        </w:rPr>
        <w:t xml:space="preserve"> </w:t>
      </w:r>
      <w:r>
        <w:rPr>
          <w:rFonts w:hint="eastAsia" w:ascii="仿宋" w:hAnsi="仿宋" w:eastAsia="仿宋" w:cs="仿宋"/>
          <w:sz w:val="32"/>
          <w:szCs w:val="32"/>
        </w:rPr>
        <w:drawing>
          <wp:inline distT="0" distB="0" distL="114300" distR="114300">
            <wp:extent cx="2545080" cy="1791970"/>
            <wp:effectExtent l="0" t="0" r="7620" b="17780"/>
            <wp:docPr id="5" name="图片 5" descr="10620473283b6a933ab58cda246f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0620473283b6a933ab58cda246fddc"/>
                    <pic:cNvPicPr>
                      <a:picLocks noChangeAspect="1"/>
                    </pic:cNvPicPr>
                  </pic:nvPicPr>
                  <pic:blipFill>
                    <a:blip r:embed="rId11" cstate="print"/>
                    <a:stretch>
                      <a:fillRect/>
                    </a:stretch>
                  </pic:blipFill>
                  <pic:spPr>
                    <a:xfrm>
                      <a:off x="0" y="0"/>
                      <a:ext cx="2545080" cy="1791970"/>
                    </a:xfrm>
                    <a:prstGeom prst="rect">
                      <a:avLst/>
                    </a:prstGeom>
                  </pic:spPr>
                </pic:pic>
              </a:graphicData>
            </a:graphic>
          </wp:inline>
        </w:drawing>
      </w:r>
    </w:p>
    <w:p w14:paraId="71AA8043">
      <w:pPr>
        <w:spacing w:line="560" w:lineRule="exact"/>
        <w:rPr>
          <w:rFonts w:ascii="仿宋" w:hAnsi="仿宋" w:eastAsia="仿宋" w:cs="仿宋"/>
          <w:b/>
          <w:bCs/>
          <w:sz w:val="32"/>
          <w:szCs w:val="32"/>
        </w:rPr>
      </w:pPr>
      <w:r>
        <w:rPr>
          <w:rFonts w:hint="eastAsia" w:ascii="仿宋" w:hAnsi="仿宋" w:eastAsia="仿宋" w:cs="仿宋"/>
          <w:b/>
          <w:bCs/>
          <w:sz w:val="32"/>
          <w:szCs w:val="32"/>
        </w:rPr>
        <w:t>（3）茶文化（泡茶礼仪）+品茶</w:t>
      </w:r>
    </w:p>
    <w:p w14:paraId="3902DBB9">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课程目标</w:t>
      </w:r>
    </w:p>
    <w:p w14:paraId="0B01EF54">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1.了解中国茶文化的历史渊源及传统泡茶礼仪；</w:t>
      </w:r>
    </w:p>
    <w:p w14:paraId="20CCD3E8">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2.掌握泡茶礼仪与品鉴方法；</w:t>
      </w:r>
    </w:p>
    <w:p w14:paraId="1BCF0BE5">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3.通过茶道体验感悟"以茶修身"的文化精神。</w:t>
      </w:r>
    </w:p>
    <w:p w14:paraId="56C7ED35">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课程任务</w:t>
      </w:r>
    </w:p>
    <w:p w14:paraId="5D2FA4FF">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1.学习茶具名称、功能及行茶礼仪规范；</w:t>
      </w:r>
    </w:p>
    <w:p w14:paraId="40E25821">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2.完成茶艺展示，品鉴不同茶汤的色香味形特征。</w:t>
      </w:r>
    </w:p>
    <w:p w14:paraId="72E88B02">
      <w:pPr>
        <w:ind w:firstLine="320" w:firstLineChars="100"/>
        <w:rPr>
          <w:rFonts w:ascii="仿宋" w:hAnsi="仿宋" w:eastAsia="仿宋" w:cs="仿宋"/>
          <w:sz w:val="32"/>
          <w:szCs w:val="32"/>
        </w:rPr>
      </w:pPr>
      <w:r>
        <w:rPr>
          <w:rFonts w:hint="eastAsia" w:ascii="仿宋" w:hAnsi="仿宋" w:eastAsia="仿宋" w:cs="仿宋"/>
          <w:sz w:val="32"/>
          <w:szCs w:val="32"/>
        </w:rPr>
        <w:drawing>
          <wp:inline distT="0" distB="0" distL="114300" distR="114300">
            <wp:extent cx="2359660" cy="1769745"/>
            <wp:effectExtent l="0" t="0" r="2540" b="1905"/>
            <wp:docPr id="10" name="图片 10" descr="5f32cde9cff4c8bea75da19cfc48a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f32cde9cff4c8bea75da19cfc48a37"/>
                    <pic:cNvPicPr>
                      <a:picLocks noChangeAspect="1"/>
                    </pic:cNvPicPr>
                  </pic:nvPicPr>
                  <pic:blipFill>
                    <a:blip r:embed="rId12" cstate="print"/>
                    <a:stretch>
                      <a:fillRect/>
                    </a:stretch>
                  </pic:blipFill>
                  <pic:spPr>
                    <a:xfrm>
                      <a:off x="0" y="0"/>
                      <a:ext cx="2359660" cy="1769745"/>
                    </a:xfrm>
                    <a:prstGeom prst="rect">
                      <a:avLst/>
                    </a:prstGeom>
                  </pic:spPr>
                </pic:pic>
              </a:graphicData>
            </a:graphic>
          </wp:inline>
        </w:drawing>
      </w:r>
      <w:r>
        <w:rPr>
          <w:rFonts w:hint="eastAsia" w:ascii="仿宋" w:hAnsi="仿宋" w:eastAsia="仿宋" w:cs="仿宋"/>
          <w:sz w:val="32"/>
          <w:szCs w:val="32"/>
        </w:rPr>
        <w:t xml:space="preserve"> </w:t>
      </w:r>
      <w:r>
        <w:rPr>
          <w:rFonts w:hint="eastAsia" w:ascii="仿宋" w:hAnsi="仿宋" w:eastAsia="仿宋" w:cs="仿宋"/>
          <w:sz w:val="32"/>
          <w:szCs w:val="32"/>
        </w:rPr>
        <w:drawing>
          <wp:inline distT="0" distB="0" distL="114300" distR="114300">
            <wp:extent cx="2269490" cy="1771650"/>
            <wp:effectExtent l="0" t="0" r="16510" b="0"/>
            <wp:docPr id="11" name="图片 11" descr="c165ff70a08b6fc54488a382dc6b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165ff70a08b6fc54488a382dc6bcb8"/>
                    <pic:cNvPicPr>
                      <a:picLocks noChangeAspect="1"/>
                    </pic:cNvPicPr>
                  </pic:nvPicPr>
                  <pic:blipFill>
                    <a:blip r:embed="rId13" cstate="print"/>
                    <a:srcRect l="-181" t="9275" r="1314" b="9227"/>
                    <a:stretch>
                      <a:fillRect/>
                    </a:stretch>
                  </pic:blipFill>
                  <pic:spPr>
                    <a:xfrm>
                      <a:off x="0" y="0"/>
                      <a:ext cx="2269490" cy="1771650"/>
                    </a:xfrm>
                    <a:prstGeom prst="rect">
                      <a:avLst/>
                    </a:prstGeom>
                  </pic:spPr>
                </pic:pic>
              </a:graphicData>
            </a:graphic>
          </wp:inline>
        </w:drawing>
      </w:r>
    </w:p>
    <w:p w14:paraId="37BFC08F">
      <w:pPr>
        <w:spacing w:line="56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（4）非遗扎染</w:t>
      </w:r>
    </w:p>
    <w:p w14:paraId="780A5778">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课程目标</w:t>
      </w:r>
    </w:p>
    <w:p w14:paraId="1900590E">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1.了解扎染的基本概念和工具、材料的使用方法；</w:t>
      </w:r>
    </w:p>
    <w:p w14:paraId="0C492C08">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2.掌握扎染的基本操作技能；</w:t>
      </w:r>
    </w:p>
    <w:p w14:paraId="6E3B9FC1">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3.通过欣赏进一步感受图案与扎染方法之间的关系，对扎染产生兴趣。</w:t>
      </w:r>
    </w:p>
    <w:p w14:paraId="5C63BFD9">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课程任务</w:t>
      </w:r>
    </w:p>
    <w:p w14:paraId="787AB02B">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1.了解扎染的历史和基本知识；</w:t>
      </w:r>
    </w:p>
    <w:p w14:paraId="1234DB92">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2.掌握扎染的方法和工具；</w:t>
      </w:r>
    </w:p>
    <w:p w14:paraId="772B0D83">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3.实践扎染活动，设计并制作出扎染图案。</w:t>
      </w:r>
    </w:p>
    <w:p w14:paraId="1CD623AA">
      <w:pPr>
        <w:ind w:firstLine="320" w:firstLineChars="100"/>
        <w:rPr>
          <w:rFonts w:ascii="仿宋" w:hAnsi="仿宋" w:eastAsia="仿宋" w:cs="仿宋"/>
          <w:sz w:val="32"/>
          <w:szCs w:val="32"/>
        </w:rPr>
      </w:pPr>
      <w:r>
        <w:rPr>
          <w:rFonts w:hint="eastAsia" w:ascii="仿宋" w:hAnsi="仿宋" w:eastAsia="仿宋" w:cs="仿宋"/>
          <w:sz w:val="32"/>
          <w:szCs w:val="32"/>
        </w:rPr>
        <w:drawing>
          <wp:inline distT="0" distB="0" distL="114300" distR="114300">
            <wp:extent cx="2332990" cy="1749425"/>
            <wp:effectExtent l="0" t="0" r="10160" b="3175"/>
            <wp:docPr id="12" name="图片 12" descr="a9dd69c90fec881014f468cfb59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9dd69c90fec881014f468cfb599858"/>
                    <pic:cNvPicPr>
                      <a:picLocks noChangeAspect="1"/>
                    </pic:cNvPicPr>
                  </pic:nvPicPr>
                  <pic:blipFill>
                    <a:blip r:embed="rId14" cstate="print"/>
                    <a:stretch>
                      <a:fillRect/>
                    </a:stretch>
                  </pic:blipFill>
                  <pic:spPr>
                    <a:xfrm>
                      <a:off x="0" y="0"/>
                      <a:ext cx="2332990" cy="1749425"/>
                    </a:xfrm>
                    <a:prstGeom prst="rect">
                      <a:avLst/>
                    </a:prstGeom>
                  </pic:spPr>
                </pic:pic>
              </a:graphicData>
            </a:graphic>
          </wp:inline>
        </w:drawing>
      </w:r>
      <w:r>
        <w:rPr>
          <w:rFonts w:hint="eastAsia" w:ascii="仿宋" w:hAnsi="仿宋" w:eastAsia="仿宋" w:cs="仿宋"/>
          <w:sz w:val="32"/>
          <w:szCs w:val="32"/>
        </w:rPr>
        <w:t xml:space="preserve"> </w:t>
      </w:r>
      <w:r>
        <w:rPr>
          <w:rFonts w:ascii="仿宋" w:hAnsi="仿宋" w:eastAsia="仿宋" w:cs="仿宋"/>
          <w:sz w:val="32"/>
          <w:szCs w:val="32"/>
        </w:rPr>
        <w:drawing>
          <wp:inline distT="0" distB="0" distL="114300" distR="114300">
            <wp:extent cx="2345690" cy="1758950"/>
            <wp:effectExtent l="0" t="0" r="16510" b="12700"/>
            <wp:docPr id="13" name="图片 13" descr="17f82bbaebff652621569074b6b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f82bbaebff652621569074b6b7200"/>
                    <pic:cNvPicPr>
                      <a:picLocks noChangeAspect="1"/>
                    </pic:cNvPicPr>
                  </pic:nvPicPr>
                  <pic:blipFill>
                    <a:blip r:embed="rId15" cstate="print"/>
                    <a:stretch>
                      <a:fillRect/>
                    </a:stretch>
                  </pic:blipFill>
                  <pic:spPr>
                    <a:xfrm>
                      <a:off x="0" y="0"/>
                      <a:ext cx="2345690" cy="1758950"/>
                    </a:xfrm>
                    <a:prstGeom prst="rect">
                      <a:avLst/>
                    </a:prstGeom>
                  </pic:spPr>
                </pic:pic>
              </a:graphicData>
            </a:graphic>
          </wp:inline>
        </w:drawing>
      </w:r>
    </w:p>
    <w:p w14:paraId="0F7BC2F5">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四、安全保障</w:t>
      </w:r>
    </w:p>
    <w:p w14:paraId="23859F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（一）行前保障</w:t>
      </w:r>
    </w:p>
    <w:p w14:paraId="20678B7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1.专项安全管理方案：针对研学活动可能发生的安全问题，提前制定专项预案，进行预防规避，并制定相应处理方案。</w:t>
      </w:r>
    </w:p>
    <w:p w14:paraId="373427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2.行前安全教育培训：行前全方位安全教育，让学生观看研学安全教育视频为学生示范建议安全行为。</w:t>
      </w:r>
    </w:p>
    <w:p w14:paraId="7DCD3A4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3.行前教学任务培训：为了更好地达成此次研学目标，应对教师、学生、家长、活动工作人员进行针对性培训，保证研学教学效果。</w:t>
      </w:r>
    </w:p>
    <w:p w14:paraId="4E55A9E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(二)研学安全保障</w:t>
      </w:r>
    </w:p>
    <w:p w14:paraId="3D59209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1.24小时风险监督：进行风险隐患点提前排除，重点区域的实时监控，同时制定完备的安全应急预案。</w:t>
      </w:r>
    </w:p>
    <w:p w14:paraId="22BD46B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2.关注学生健康：研学活动期间，对学生进行每日健康监测:保障孩子健康，同时制定完善的疾病防控管理措施。</w:t>
      </w:r>
    </w:p>
    <w:p w14:paraId="021173C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3.专业导师呵护：严格的导师筛选与评估，制定研学导师安全守则，完善执行人员健康管理，进行严格的师资培训与评估。</w:t>
      </w:r>
    </w:p>
    <w:p w14:paraId="29EFF66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4.生活保障：能够为学生在研学活动弄中提供安全正规的饮食、住宿、交通等方面的保障，为学生的出行生活保驾护航。</w:t>
      </w:r>
    </w:p>
    <w:p w14:paraId="056FB5A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 保险保障：向保险公司投保场地险，并按照要求和委托协议为每位参加研学活动的师生投保旅游人身以外伤害险，依照法律规定实施风险转移，确保各方的合法权益。</w:t>
      </w:r>
    </w:p>
    <w:p w14:paraId="3A0A3CD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 服务保障:提供专业的服务团队，及时反馈学生动态。</w:t>
      </w:r>
    </w:p>
    <w:p w14:paraId="58A40D31">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w:t>
      </w:r>
      <w:r>
        <w:rPr>
          <w:rFonts w:hint="eastAsia" w:ascii="仿宋" w:hAnsi="仿宋" w:eastAsia="仿宋" w:cs="仿宋"/>
          <w:b/>
          <w:bCs/>
          <w:sz w:val="32"/>
          <w:szCs w:val="32"/>
          <w:lang w:eastAsia="zh-CN"/>
        </w:rPr>
        <w:t>活动报</w:t>
      </w:r>
      <w:r>
        <w:rPr>
          <w:rFonts w:hint="eastAsia" w:ascii="仿宋" w:hAnsi="仿宋" w:eastAsia="仿宋" w:cs="仿宋"/>
          <w:b/>
          <w:bCs/>
          <w:sz w:val="32"/>
          <w:szCs w:val="32"/>
        </w:rPr>
        <w:t>价</w:t>
      </w:r>
    </w:p>
    <w:p w14:paraId="0C3EF4E3">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lang w:eastAsia="zh-CN"/>
        </w:rPr>
        <w:t>全程一口价</w:t>
      </w:r>
      <w:r>
        <w:rPr>
          <w:rFonts w:hint="eastAsia" w:ascii="仿宋" w:hAnsi="仿宋" w:eastAsia="仿宋" w:cs="仿宋"/>
          <w:sz w:val="32"/>
          <w:szCs w:val="32"/>
        </w:rPr>
        <w:t>费用包含：往返专业</w:t>
      </w:r>
      <w:r>
        <w:rPr>
          <w:rFonts w:ascii="仿宋" w:hAnsi="仿宋" w:eastAsia="仿宋" w:cs="仿宋"/>
          <w:sz w:val="32"/>
          <w:szCs w:val="32"/>
        </w:rPr>
        <w:t>旅游大巴（</w:t>
      </w:r>
      <w:r>
        <w:rPr>
          <w:rFonts w:hint="eastAsia" w:ascii="仿宋" w:hAnsi="仿宋" w:eastAsia="仿宋" w:cs="仿宋"/>
          <w:sz w:val="32"/>
          <w:szCs w:val="32"/>
        </w:rPr>
        <w:t>一人一座</w:t>
      </w:r>
      <w:r>
        <w:rPr>
          <w:rFonts w:ascii="仿宋" w:hAnsi="仿宋" w:eastAsia="仿宋" w:cs="仿宋"/>
          <w:sz w:val="32"/>
          <w:szCs w:val="32"/>
        </w:rPr>
        <w:t>）</w:t>
      </w:r>
      <w:r>
        <w:rPr>
          <w:rFonts w:hint="eastAsia" w:ascii="仿宋" w:hAnsi="仿宋" w:eastAsia="仿宋" w:cs="仿宋"/>
          <w:sz w:val="32"/>
          <w:szCs w:val="32"/>
        </w:rPr>
        <w:t>包车交通费、简易午餐、简易活动专项意外保险、活动（课程)教具、活动耗材、研学导师、教</w:t>
      </w:r>
      <w:bookmarkStart w:id="0" w:name="_GoBack"/>
      <w:bookmarkEnd w:id="0"/>
      <w:r>
        <w:rPr>
          <w:rFonts w:hint="eastAsia" w:ascii="仿宋" w:hAnsi="仿宋" w:eastAsia="仿宋" w:cs="仿宋"/>
          <w:sz w:val="32"/>
          <w:szCs w:val="32"/>
        </w:rPr>
        <w:t>练及活动策划、执行费用。</w:t>
      </w:r>
    </w:p>
    <w:p w14:paraId="2F7E47A6">
      <w:pPr>
        <w:ind w:firstLine="2880" w:firstLineChars="800"/>
        <w:rPr>
          <w:rFonts w:ascii="仿宋" w:hAnsi="仿宋" w:eastAsia="仿宋" w:cs="仿宋"/>
          <w:sz w:val="32"/>
          <w:szCs w:val="32"/>
        </w:rPr>
      </w:pPr>
      <w:r>
        <w:rPr>
          <w:rFonts w:hint="eastAsia" w:ascii="微软雅黑" w:hAnsi="微软雅黑" w:eastAsia="微软雅黑" w:cs="微软雅黑"/>
          <w:i w:val="0"/>
          <w:iCs w:val="0"/>
          <w:caps w:val="0"/>
          <w:color w:val="000000"/>
          <w:spacing w:val="0"/>
          <w:sz w:val="36"/>
          <w:szCs w:val="36"/>
          <w:shd w:val="clear" w:fill="FFFFFF"/>
          <w:lang w:eastAsia="zh-CN"/>
        </w:rPr>
        <w:t>广西乐学行知</w:t>
      </w:r>
      <w:r>
        <w:rPr>
          <w:rFonts w:ascii="微软雅黑" w:hAnsi="微软雅黑" w:eastAsia="微软雅黑" w:cs="微软雅黑"/>
          <w:i w:val="0"/>
          <w:iCs w:val="0"/>
          <w:caps w:val="0"/>
          <w:color w:val="000000"/>
          <w:spacing w:val="0"/>
          <w:sz w:val="36"/>
          <w:szCs w:val="36"/>
          <w:shd w:val="clear" w:fill="FFFFFF"/>
        </w:rPr>
        <w:t>文化传媒有</w:t>
      </w:r>
      <w:r>
        <w:rPr>
          <w:rFonts w:hint="eastAsia" w:ascii="微软雅黑" w:hAnsi="微软雅黑" w:eastAsia="微软雅黑" w:cs="微软雅黑"/>
          <w:i w:val="0"/>
          <w:iCs w:val="0"/>
          <w:caps w:val="0"/>
          <w:color w:val="000000"/>
          <w:spacing w:val="0"/>
          <w:sz w:val="36"/>
          <w:szCs w:val="36"/>
          <w:shd w:val="clear" w:fill="FFFFFF"/>
          <w:lang w:eastAsia="zh-CN"/>
        </w:rPr>
        <w:t>限</w:t>
      </w:r>
      <w:r>
        <w:rPr>
          <w:rFonts w:ascii="微软雅黑" w:hAnsi="微软雅黑" w:eastAsia="微软雅黑" w:cs="微软雅黑"/>
          <w:i w:val="0"/>
          <w:iCs w:val="0"/>
          <w:caps w:val="0"/>
          <w:color w:val="000000"/>
          <w:spacing w:val="0"/>
          <w:sz w:val="36"/>
          <w:szCs w:val="36"/>
          <w:shd w:val="clear" w:fill="FFFFFF"/>
        </w:rPr>
        <w:t>公司</w:t>
      </w:r>
    </w:p>
    <w:sectPr>
      <w:headerReference r:id="rId3" w:type="default"/>
      <w:footerReference r:id="rId4" w:type="default"/>
      <w:pgSz w:w="11906" w:h="16838"/>
      <w:pgMar w:top="1440" w:right="1800" w:bottom="898" w:left="1800" w:header="1134"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5A4F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0C50">
    <w:pPr>
      <w:pStyle w:val="4"/>
      <w:spacing w:line="240" w:lineRule="auto"/>
      <w:jc w:val="left"/>
    </w:pPr>
    <w:r>
      <w:drawing>
        <wp:inline distT="0" distB="0" distL="114300" distR="114300">
          <wp:extent cx="1161415" cy="378460"/>
          <wp:effectExtent l="0" t="0" r="635" b="254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
                  <a:stretch>
                    <a:fillRect/>
                  </a:stretch>
                </pic:blipFill>
                <pic:spPr>
                  <a:xfrm>
                    <a:off x="0" y="0"/>
                    <a:ext cx="1161415" cy="378460"/>
                  </a:xfrm>
                  <a:prstGeom prst="rect">
                    <a:avLst/>
                  </a:prstGeom>
                  <a:noFill/>
                  <a:ln>
                    <a:noFill/>
                  </a:ln>
                </pic:spPr>
              </pic:pic>
            </a:graphicData>
          </a:graphic>
        </wp:inline>
      </w:drawing>
    </w:r>
    <w:r>
      <w:rPr>
        <w:rFonts w:hint="eastAsia"/>
        <w:lang w:val="en-US" w:eastAsia="zh-CN"/>
      </w:rPr>
      <w:t xml:space="preserve">        </w:t>
    </w:r>
    <w:r>
      <w:rPr>
        <w:rFonts w:hint="eastAsia" w:eastAsia="宋体"/>
        <w:sz w:val="28"/>
        <w:szCs w:val="28"/>
        <w:lang w:val="en-US" w:eastAsia="zh-CN"/>
      </w:rPr>
      <w:t>乐学启智，行知致远。以乐润心，以行践知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5D77A"/>
    <w:multiLevelType w:val="singleLevel"/>
    <w:tmpl w:val="C665D77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2"/>
  </w:compat>
  <w:docVars>
    <w:docVar w:name="commondata" w:val="eyJoZGlkIjoiZjM0OTg2YjU3MTJhYTNiZWI3ZGZhNGMzZjM5NGI0ZTgifQ=="/>
  </w:docVars>
  <w:rsids>
    <w:rsidRoot w:val="00760AB1"/>
    <w:rsid w:val="003A37B0"/>
    <w:rsid w:val="003B79AC"/>
    <w:rsid w:val="00632596"/>
    <w:rsid w:val="006413ED"/>
    <w:rsid w:val="00760AB1"/>
    <w:rsid w:val="007F0705"/>
    <w:rsid w:val="009F73E9"/>
    <w:rsid w:val="00A377BC"/>
    <w:rsid w:val="00B74FEC"/>
    <w:rsid w:val="00BF45AC"/>
    <w:rsid w:val="00F516E9"/>
    <w:rsid w:val="025657AD"/>
    <w:rsid w:val="06567C52"/>
    <w:rsid w:val="06CF6290"/>
    <w:rsid w:val="06F15AA5"/>
    <w:rsid w:val="07476D88"/>
    <w:rsid w:val="0D5F3C57"/>
    <w:rsid w:val="0DA67F8B"/>
    <w:rsid w:val="0E7C3FB7"/>
    <w:rsid w:val="10152804"/>
    <w:rsid w:val="124473D0"/>
    <w:rsid w:val="149433CE"/>
    <w:rsid w:val="1D38071D"/>
    <w:rsid w:val="1FB43968"/>
    <w:rsid w:val="20F33380"/>
    <w:rsid w:val="23AE0B4E"/>
    <w:rsid w:val="24C70119"/>
    <w:rsid w:val="257C14BB"/>
    <w:rsid w:val="270F3FF9"/>
    <w:rsid w:val="2B7E459F"/>
    <w:rsid w:val="31EA18EB"/>
    <w:rsid w:val="34362BC5"/>
    <w:rsid w:val="35773495"/>
    <w:rsid w:val="37DC3A83"/>
    <w:rsid w:val="39292CF8"/>
    <w:rsid w:val="3CFE26EE"/>
    <w:rsid w:val="3E104487"/>
    <w:rsid w:val="40F1145F"/>
    <w:rsid w:val="425863FC"/>
    <w:rsid w:val="43DE0B83"/>
    <w:rsid w:val="468A0B4E"/>
    <w:rsid w:val="487970CD"/>
    <w:rsid w:val="4CF96166"/>
    <w:rsid w:val="4CFB4554"/>
    <w:rsid w:val="5290573F"/>
    <w:rsid w:val="5314011E"/>
    <w:rsid w:val="57314616"/>
    <w:rsid w:val="5F993E84"/>
    <w:rsid w:val="625978FB"/>
    <w:rsid w:val="63C7456B"/>
    <w:rsid w:val="63DC21D1"/>
    <w:rsid w:val="64554773"/>
    <w:rsid w:val="64AE12B1"/>
    <w:rsid w:val="677D22DE"/>
    <w:rsid w:val="6C0A7EB8"/>
    <w:rsid w:val="6DBB76BC"/>
    <w:rsid w:val="6EBD7464"/>
    <w:rsid w:val="6EEB00CC"/>
    <w:rsid w:val="6F871F4B"/>
    <w:rsid w:val="73441F01"/>
    <w:rsid w:val="748527D2"/>
    <w:rsid w:val="74A40EAA"/>
    <w:rsid w:val="7C15268D"/>
    <w:rsid w:val="7D115D0D"/>
    <w:rsid w:val="7F98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0"/>
    <w:rPr>
      <w:rFonts w:ascii="Calibri" w:hAnsi="Calibri"/>
      <w:kern w:val="2"/>
      <w:sz w:val="18"/>
      <w:szCs w:val="18"/>
    </w:rPr>
  </w:style>
  <w:style w:type="character" w:customStyle="1" w:styleId="10">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2409</Words>
  <Characters>2556</Characters>
  <Lines>19</Lines>
  <Paragraphs>5</Paragraphs>
  <TotalTime>1</TotalTime>
  <ScaleCrop>false</ScaleCrop>
  <LinksUpToDate>false</LinksUpToDate>
  <CharactersWithSpaces>2577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2024-02-23T05:30:00Z</dcterms:created>
  <dc:creator>Administrator</dc:creator>
  <cp:lastModifiedBy>博问幼教(博问儿童书城)罗</cp:lastModifiedBy>
  <cp:lastPrinted>2025-05-13T23:58:00Z</cp:lastPrinted>
  <dcterms:modified xsi:type="dcterms:W3CDTF">2026-03-19T04:49:25Z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D4E1F0A76A6299A1252D1B686B29D65D_43</vt:lpwstr>
  </property>
  <property fmtid="{D5CDD505-2E9C-101B-9397-08002B2CF9AE}" pid="4" name="KSOTemplateDocerSaveRecord">
    <vt:lpwstr>eyJoZGlkIjoiMWIyZjAzZGRjNmVjY2I2YWYwZmRjYTJiN2FmNzUyZTUiLCJ1c2VySWQiOiI0NTE0MDA0MTAifQ==</vt:lpwstr>
  </property>
</Properties>
</file>